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87" w:rsidRPr="00583B97" w:rsidRDefault="000F70F7" w:rsidP="000F70F7">
      <w:pPr>
        <w:shd w:val="clear" w:color="auto" w:fill="FFFFFF"/>
        <w:tabs>
          <w:tab w:val="left" w:leader="underscore" w:pos="-2977"/>
        </w:tabs>
        <w:spacing w:before="149"/>
        <w:ind w:left="3119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583B97">
        <w:rPr>
          <w:rFonts w:ascii="Times New Roman" w:eastAsia="Times New Roman" w:hAnsi="Times New Roman" w:cs="Times New Roman"/>
          <w:sz w:val="22"/>
          <w:szCs w:val="22"/>
        </w:rPr>
        <w:t>Приложение №1</w:t>
      </w:r>
    </w:p>
    <w:p w:rsidR="000F70F7" w:rsidRDefault="000F70F7" w:rsidP="00E86387">
      <w:pPr>
        <w:pStyle w:val="a3"/>
        <w:shd w:val="clear" w:color="auto" w:fill="FFFFFF"/>
        <w:spacing w:line="360" w:lineRule="auto"/>
        <w:ind w:left="0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ru-RU"/>
        </w:rPr>
      </w:pPr>
      <w:bookmarkStart w:id="1" w:name="_Toc514917"/>
    </w:p>
    <w:p w:rsidR="00E86387" w:rsidRPr="00583B97" w:rsidRDefault="00E86387" w:rsidP="00E86387">
      <w:pPr>
        <w:pStyle w:val="a3"/>
        <w:shd w:val="clear" w:color="auto" w:fill="FFFFFF"/>
        <w:spacing w:line="360" w:lineRule="auto"/>
        <w:ind w:left="0"/>
        <w:jc w:val="center"/>
        <w:outlineLvl w:val="0"/>
        <w:rPr>
          <w:rFonts w:eastAsia="Times New Roman" w:cs="Times New Roman"/>
          <w:b/>
          <w:bCs/>
          <w:sz w:val="22"/>
          <w:szCs w:val="22"/>
          <w:lang w:val="ru-RU"/>
        </w:rPr>
      </w:pPr>
      <w:r w:rsidRPr="00583B97">
        <w:rPr>
          <w:rFonts w:eastAsia="Times New Roman" w:cs="Times New Roman"/>
          <w:b/>
          <w:bCs/>
          <w:sz w:val="22"/>
          <w:szCs w:val="22"/>
          <w:lang w:val="ru-RU"/>
        </w:rPr>
        <w:t xml:space="preserve">1.ОЦЕНКА КАЧЕСТВА УСЛОВИЙ ДЕЯТЕЛЬНОСТИ </w:t>
      </w:r>
      <w:bookmarkEnd w:id="1"/>
      <w:r w:rsidRPr="00583B97">
        <w:rPr>
          <w:rFonts w:eastAsia="Times New Roman" w:cs="Times New Roman"/>
          <w:b/>
          <w:bCs/>
          <w:sz w:val="22"/>
          <w:szCs w:val="22"/>
          <w:lang w:val="ru-RU"/>
        </w:rPr>
        <w:t>ООБРАЗОВАТЕЛЬНЫХ ОРГАНИЗАЦИЙ</w:t>
      </w:r>
    </w:p>
    <w:p w:rsidR="00E86387" w:rsidRPr="00583B97" w:rsidRDefault="00E86387" w:rsidP="00E86387">
      <w:pPr>
        <w:shd w:val="clear" w:color="auto" w:fill="FFFFFF"/>
        <w:spacing w:line="36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Toc514918"/>
      <w:r w:rsidRPr="00583B97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Общая характеристика объектов независимой оценки качества условий осуществления </w:t>
      </w:r>
      <w:r w:rsidRPr="00583B97">
        <w:rPr>
          <w:rFonts w:ascii="Times New Roman" w:eastAsia="Times New Roman" w:hAnsi="Times New Roman" w:cs="Times New Roman"/>
          <w:b/>
          <w:bCs/>
          <w:sz w:val="22"/>
          <w:szCs w:val="22"/>
        </w:rPr>
        <w:t>образовательной деятельности</w:t>
      </w:r>
      <w:bookmarkEnd w:id="2"/>
    </w:p>
    <w:p w:rsidR="00E86387" w:rsidRPr="00583B97" w:rsidRDefault="00E86387" w:rsidP="00E86387">
      <w:pPr>
        <w:shd w:val="clear" w:color="auto" w:fill="FFFFFF"/>
        <w:spacing w:line="360" w:lineRule="auto"/>
        <w:ind w:firstLine="398"/>
        <w:jc w:val="both"/>
        <w:rPr>
          <w:rFonts w:eastAsia="Times New Roman"/>
          <w:sz w:val="22"/>
          <w:szCs w:val="22"/>
        </w:rPr>
      </w:pPr>
      <w:r w:rsidRPr="00583B97">
        <w:rPr>
          <w:rFonts w:ascii="Times New Roman" w:eastAsia="Times New Roman" w:hAnsi="Times New Roman" w:cs="Times New Roman"/>
          <w:sz w:val="22"/>
          <w:szCs w:val="22"/>
        </w:rPr>
        <w:t xml:space="preserve">Независимая оценка качества образовательной деятельности проведена в отношении </w:t>
      </w:r>
      <w:r w:rsidRPr="00583B97">
        <w:rPr>
          <w:rFonts w:ascii="Times New Roman" w:eastAsia="Times New Roman" w:hAnsi="Times New Roman" w:cs="Times New Roman"/>
          <w:bCs/>
          <w:sz w:val="22"/>
          <w:szCs w:val="22"/>
        </w:rPr>
        <w:t xml:space="preserve">образовательных организаций </w:t>
      </w:r>
      <w:r w:rsidRPr="00583B97">
        <w:rPr>
          <w:rFonts w:ascii="Times New Roman" w:eastAsia="Times New Roman" w:hAnsi="Times New Roman" w:cs="Times New Roman"/>
          <w:sz w:val="22"/>
          <w:szCs w:val="22"/>
        </w:rPr>
        <w:t xml:space="preserve">МО </w:t>
      </w:r>
      <w:proofErr w:type="spellStart"/>
      <w:r w:rsidRPr="00583B97">
        <w:rPr>
          <w:rFonts w:ascii="Times New Roman" w:eastAsia="Times New Roman" w:hAnsi="Times New Roman" w:cs="Times New Roman"/>
          <w:sz w:val="22"/>
          <w:szCs w:val="22"/>
        </w:rPr>
        <w:t>г.Махачкала</w:t>
      </w:r>
      <w:proofErr w:type="spellEnd"/>
      <w:r w:rsidRPr="00583B9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583B97">
        <w:rPr>
          <w:rFonts w:ascii="Times New Roman" w:eastAsia="Times New Roman" w:hAnsi="Times New Roman" w:cs="Times New Roman"/>
          <w:spacing w:val="-1"/>
          <w:sz w:val="22"/>
          <w:szCs w:val="22"/>
        </w:rPr>
        <w:t>В рамках данной НОКО было проведено а</w:t>
      </w:r>
      <w:r w:rsidRPr="00583B97">
        <w:rPr>
          <w:rFonts w:ascii="Times New Roman" w:eastAsia="Times New Roman" w:hAnsi="Times New Roman" w:cs="Times New Roman"/>
          <w:sz w:val="22"/>
          <w:szCs w:val="22"/>
        </w:rPr>
        <w:t xml:space="preserve">нкетирование руководителей и респондентов - родителей и обучающихся - для выявления позиций, мнений потребителей </w:t>
      </w:r>
      <w:proofErr w:type="gramStart"/>
      <w:r w:rsidRPr="00583B97">
        <w:rPr>
          <w:rFonts w:ascii="Times New Roman" w:eastAsia="Times New Roman" w:hAnsi="Times New Roman" w:cs="Times New Roman"/>
          <w:sz w:val="22"/>
          <w:szCs w:val="22"/>
        </w:rPr>
        <w:t>о качестве</w:t>
      </w:r>
      <w:proofErr w:type="gramEnd"/>
      <w:r w:rsidRPr="00583B97">
        <w:rPr>
          <w:rFonts w:ascii="Times New Roman" w:eastAsia="Times New Roman" w:hAnsi="Times New Roman" w:cs="Times New Roman"/>
          <w:sz w:val="22"/>
          <w:szCs w:val="22"/>
        </w:rPr>
        <w:t xml:space="preserve"> предоставляемых учреждениями профессионального образования, проведено дистанционное обследование сайтов ОО. </w:t>
      </w:r>
      <w:r w:rsidRPr="00583B97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В результате исследования обнаружены, оценены и представлены </w:t>
      </w:r>
      <w:r w:rsidRPr="00583B97">
        <w:rPr>
          <w:rFonts w:ascii="Times New Roman" w:eastAsia="Times New Roman" w:hAnsi="Times New Roman" w:cs="Times New Roman"/>
          <w:sz w:val="22"/>
          <w:szCs w:val="22"/>
        </w:rPr>
        <w:t>основные параметры качества условий осуществления образовательной деятельности ОО.</w:t>
      </w:r>
      <w:r w:rsidRPr="00583B97">
        <w:rPr>
          <w:rFonts w:eastAsia="Times New Roman"/>
          <w:sz w:val="22"/>
          <w:szCs w:val="22"/>
        </w:rPr>
        <w:t xml:space="preserve"> </w:t>
      </w:r>
    </w:p>
    <w:p w:rsidR="00E86387" w:rsidRPr="00583B97" w:rsidRDefault="00E86387" w:rsidP="00E86387">
      <w:pPr>
        <w:shd w:val="clear" w:color="auto" w:fill="FFFFFF"/>
        <w:ind w:left="619" w:right="288" w:hanging="221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83B97">
        <w:rPr>
          <w:rFonts w:ascii="Times New Roman" w:eastAsia="Times New Roman" w:hAnsi="Times New Roman" w:cs="Times New Roman"/>
          <w:spacing w:val="-1"/>
          <w:sz w:val="22"/>
          <w:szCs w:val="22"/>
        </w:rPr>
        <w:t>Таблица. – Образовательные организации</w:t>
      </w:r>
      <w:r w:rsidRPr="00583B97">
        <w:rPr>
          <w:rFonts w:ascii="Times New Roman" w:eastAsia="Times New Roman" w:hAnsi="Times New Roman" w:cs="Times New Roman"/>
          <w:sz w:val="22"/>
          <w:szCs w:val="22"/>
        </w:rPr>
        <w:t>, участвовавшие в независимой оценке качества образования</w:t>
      </w:r>
    </w:p>
    <w:p w:rsidR="00E86387" w:rsidRPr="00583B97" w:rsidRDefault="00E86387" w:rsidP="00E86387">
      <w:pPr>
        <w:spacing w:after="130"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13546" w:type="dxa"/>
        <w:tblLayout w:type="fixed"/>
        <w:tblLook w:val="04A0" w:firstRow="1" w:lastRow="0" w:firstColumn="1" w:lastColumn="0" w:noHBand="0" w:noVBand="1"/>
      </w:tblPr>
      <w:tblGrid>
        <w:gridCol w:w="1670"/>
        <w:gridCol w:w="7574"/>
        <w:gridCol w:w="4302"/>
      </w:tblGrid>
      <w:tr w:rsidR="00E86387" w:rsidRPr="00583B97" w:rsidTr="006909E8">
        <w:trPr>
          <w:trHeight w:hRule="exact" w:val="779"/>
        </w:trPr>
        <w:tc>
          <w:tcPr>
            <w:tcW w:w="1670" w:type="dxa"/>
            <w:hideMark/>
          </w:tcPr>
          <w:p w:rsidR="00E86387" w:rsidRPr="00583B97" w:rsidRDefault="00E86387" w:rsidP="006909E8">
            <w:pPr>
              <w:shd w:val="clear" w:color="auto" w:fill="FFFFFF"/>
              <w:spacing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Pr="00583B97"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</w:rPr>
              <w:t>п/п</w:t>
            </w:r>
          </w:p>
        </w:tc>
        <w:tc>
          <w:tcPr>
            <w:tcW w:w="7574" w:type="dxa"/>
            <w:hideMark/>
          </w:tcPr>
          <w:p w:rsidR="00E86387" w:rsidRPr="00583B97" w:rsidRDefault="00E86387" w:rsidP="006909E8">
            <w:pPr>
              <w:shd w:val="clear" w:color="auto" w:fill="FFFFFF"/>
              <w:ind w:left="5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4302" w:type="dxa"/>
            <w:hideMark/>
          </w:tcPr>
          <w:p w:rsidR="00E86387" w:rsidRPr="00583B97" w:rsidRDefault="00E86387" w:rsidP="006909E8">
            <w:pPr>
              <w:shd w:val="clear" w:color="auto" w:fill="FFFFFF"/>
              <w:spacing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Интегральное значение по совокупности общих критериев</w:t>
            </w:r>
          </w:p>
        </w:tc>
      </w:tr>
      <w:tr w:rsidR="00E86387" w:rsidRPr="00583B97" w:rsidTr="006909E8">
        <w:trPr>
          <w:trHeight w:hRule="exact" w:val="430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№19»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86,37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№90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85,06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«ЦРР- Детский сад №86»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84,73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2E482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№83»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84,26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№93»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84,24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 «Детский сад №77»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84,21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 №70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84,01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№94»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83,84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сад№59»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83,72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№2»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83,48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№15»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83,20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МБУДО «Центр детского творчества» 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83,11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№73»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83,11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82,82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«ЦРР-детский сад №7»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82,75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№33»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82,57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№41»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81,67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«ЦРР- детский сад №22»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81,21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«ЦРР-детский сад №44»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сад№30»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80,98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№35»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80,69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№45»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80,52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 №85»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80,34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МБДОУ  «Детский сад №67»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78,74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"Многопрофильная гимназия №13"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77,75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"Лицей №22"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76,03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"Гимназия №7"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75,78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№10"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74,82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№18 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74,14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«Гимназия №28 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73,40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школа №15"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73,39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"Многопрофильный лицей №5"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73,36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№31"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73,14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школа №19"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71,65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"Гимназия №1" имени С. М. Омарова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71,46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№2"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70,62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№14"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70,36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"Многопрофильная гимназия №56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70,32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"Гимназия №11"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69,58</w:t>
            </w:r>
          </w:p>
        </w:tc>
      </w:tr>
      <w:tr w:rsidR="00E86387" w:rsidRPr="00583B97" w:rsidTr="00C7479B">
        <w:trPr>
          <w:trHeight w:hRule="exact" w:val="704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 дополнительного образования детей «Муниципальный центр хореографического искусства – народный ансамбль «Асса»</w:t>
            </w:r>
          </w:p>
          <w:p w:rsidR="002E4821" w:rsidRPr="00583B97" w:rsidRDefault="002E4821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E4821" w:rsidRPr="00583B97" w:rsidRDefault="002E4821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E5FAB" w:rsidRPr="00583B97" w:rsidRDefault="006E5FAB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E5FAB" w:rsidRPr="00583B97" w:rsidRDefault="006E5FAB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69,52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"Многопрофильный лицей №9"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69,07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"Гимназия №33"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68,76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-школа №20"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66,46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"Многопрофильный лицей №3"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65,79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№34"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65,29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№16"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65,21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№44"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64,81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№48"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64,02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r w:rsidR="000F70F7" w:rsidRPr="00583B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"Средняя общеобразовательная школа №58"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63,58</w:t>
            </w:r>
          </w:p>
        </w:tc>
      </w:tr>
      <w:tr w:rsidR="00E86387" w:rsidRPr="00583B97" w:rsidTr="006909E8">
        <w:trPr>
          <w:trHeight w:hRule="exact" w:val="458"/>
        </w:trPr>
        <w:tc>
          <w:tcPr>
            <w:tcW w:w="1670" w:type="dxa"/>
          </w:tcPr>
          <w:p w:rsidR="00E86387" w:rsidRPr="00583B97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574" w:type="dxa"/>
            <w:vAlign w:val="bottom"/>
          </w:tcPr>
          <w:p w:rsidR="00E86387" w:rsidRPr="00583B9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МБОУ ДО детей «Детский Морской Центр «Алые паруса»</w:t>
            </w:r>
          </w:p>
        </w:tc>
        <w:tc>
          <w:tcPr>
            <w:tcW w:w="4302" w:type="dxa"/>
            <w:vAlign w:val="bottom"/>
          </w:tcPr>
          <w:p w:rsidR="00E86387" w:rsidRPr="00583B9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3B97">
              <w:rPr>
                <w:rFonts w:ascii="Calibri" w:hAnsi="Calibri" w:cs="Calibri"/>
                <w:color w:val="000000"/>
                <w:sz w:val="22"/>
                <w:szCs w:val="22"/>
              </w:rPr>
              <w:t>60,03</w:t>
            </w:r>
          </w:p>
        </w:tc>
      </w:tr>
    </w:tbl>
    <w:p w:rsidR="00583B97" w:rsidRDefault="00583B97" w:rsidP="00583B9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86387" w:rsidRPr="00583B97" w:rsidRDefault="00933570" w:rsidP="00583B97">
      <w:pPr>
        <w:jc w:val="right"/>
        <w:rPr>
          <w:rFonts w:ascii="Times New Roman" w:hAnsi="Times New Roman" w:cs="Times New Roman"/>
          <w:sz w:val="22"/>
          <w:szCs w:val="22"/>
        </w:rPr>
      </w:pPr>
      <w:r w:rsidRPr="00583B97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E86387" w:rsidRPr="00583B97" w:rsidRDefault="00E86387" w:rsidP="00B718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18BC" w:rsidRPr="00583B97" w:rsidRDefault="00E86387" w:rsidP="00B718BC">
      <w:pPr>
        <w:jc w:val="center"/>
        <w:rPr>
          <w:rFonts w:ascii="Times New Roman" w:hAnsi="Times New Roman" w:cs="Times New Roman"/>
          <w:sz w:val="22"/>
          <w:szCs w:val="22"/>
        </w:rPr>
      </w:pPr>
      <w:r w:rsidRPr="00583B97">
        <w:rPr>
          <w:rFonts w:ascii="Times New Roman" w:hAnsi="Times New Roman" w:cs="Times New Roman"/>
          <w:sz w:val="22"/>
          <w:szCs w:val="22"/>
        </w:rPr>
        <w:t>г</w:t>
      </w:r>
      <w:r w:rsidR="00B718BC" w:rsidRPr="00583B97">
        <w:rPr>
          <w:rFonts w:ascii="Times New Roman" w:hAnsi="Times New Roman" w:cs="Times New Roman"/>
          <w:sz w:val="22"/>
          <w:szCs w:val="22"/>
        </w:rPr>
        <w:t xml:space="preserve">. </w:t>
      </w:r>
      <w:r w:rsidR="008B5108" w:rsidRPr="00583B97">
        <w:rPr>
          <w:rFonts w:ascii="Times New Roman" w:hAnsi="Times New Roman" w:cs="Times New Roman"/>
          <w:sz w:val="22"/>
          <w:szCs w:val="22"/>
        </w:rPr>
        <w:t>Махачкала</w:t>
      </w:r>
    </w:p>
    <w:p w:rsidR="00B718BC" w:rsidRPr="00583B97" w:rsidRDefault="00B718BC" w:rsidP="00B718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18BC" w:rsidRPr="00583B97" w:rsidRDefault="00B718BC" w:rsidP="00B718BC">
      <w:pPr>
        <w:rPr>
          <w:rFonts w:ascii="Times New Roman" w:hAnsi="Times New Roman" w:cs="Times New Roman"/>
          <w:sz w:val="22"/>
          <w:szCs w:val="22"/>
        </w:rPr>
      </w:pPr>
      <w:r w:rsidRPr="00583B97">
        <w:rPr>
          <w:rFonts w:ascii="Times New Roman" w:hAnsi="Times New Roman" w:cs="Times New Roman"/>
          <w:sz w:val="22"/>
          <w:szCs w:val="22"/>
        </w:rPr>
        <w:t>По результатам проведенной НОК</w:t>
      </w:r>
      <w:r w:rsidR="00933570" w:rsidRPr="00583B97">
        <w:rPr>
          <w:rFonts w:ascii="Times New Roman" w:hAnsi="Times New Roman" w:cs="Times New Roman"/>
          <w:sz w:val="22"/>
          <w:szCs w:val="22"/>
        </w:rPr>
        <w:t>О</w:t>
      </w:r>
      <w:r w:rsidRPr="00583B97">
        <w:rPr>
          <w:rFonts w:ascii="Times New Roman" w:hAnsi="Times New Roman" w:cs="Times New Roman"/>
          <w:sz w:val="22"/>
          <w:szCs w:val="22"/>
        </w:rPr>
        <w:t xml:space="preserve"> выявлены и систематизированы проблемы ОО, </w:t>
      </w:r>
      <w:r w:rsidR="006822BE" w:rsidRPr="00583B97">
        <w:rPr>
          <w:rFonts w:ascii="Times New Roman" w:hAnsi="Times New Roman" w:cs="Times New Roman"/>
          <w:sz w:val="22"/>
          <w:szCs w:val="22"/>
        </w:rPr>
        <w:t>представленные</w:t>
      </w:r>
      <w:r w:rsidRPr="00583B97">
        <w:rPr>
          <w:rFonts w:ascii="Times New Roman" w:hAnsi="Times New Roman" w:cs="Times New Roman"/>
          <w:sz w:val="22"/>
          <w:szCs w:val="22"/>
        </w:rPr>
        <w:t xml:space="preserve"> в таблице. </w:t>
      </w:r>
    </w:p>
    <w:p w:rsidR="00B718BC" w:rsidRPr="00583B97" w:rsidRDefault="00B718BC" w:rsidP="00B718B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B718BC" w:rsidRPr="00583B97" w:rsidRDefault="00B718BC" w:rsidP="00B718B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  <w:gridCol w:w="5387"/>
      </w:tblGrid>
      <w:tr w:rsidR="00B718BC" w:rsidRPr="00583B97" w:rsidTr="006502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Pr="00583B97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Pr="00583B97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Проблемы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Pr="00583B97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650261" w:rsidRPr="00583B97" w:rsidTr="00650261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Открытость и доступность информации об организации</w:t>
            </w:r>
          </w:p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shd w:val="clear" w:color="auto" w:fill="FFFFFF"/>
              <w:spacing w:line="276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sz w:val="22"/>
                <w:szCs w:val="22"/>
              </w:rPr>
              <w:t>Наблюдается та или иная степень дефицита необходимой информации</w:t>
            </w:r>
            <w:r w:rsidRPr="00583B97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: </w:t>
            </w:r>
            <w:r w:rsidRPr="00583B97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 информация о ходе рассмотрения обращений,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    </w:r>
            <w:r w:rsidRPr="00583B97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в полной мере не используются возможности </w:t>
            </w:r>
            <w:r w:rsidRPr="00583B97">
              <w:rPr>
                <w:rFonts w:ascii="Times New Roman" w:eastAsia="Times New Roman" w:hAnsi="Times New Roman" w:cs="Times New Roman"/>
                <w:sz w:val="22"/>
                <w:szCs w:val="22"/>
              </w:rPr>
              <w:t>обратной связи пользователей с администрацией и педагогами ОО.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Проводить систематическую работу по дополнению и обновлению информации</w:t>
            </w:r>
          </w:p>
          <w:p w:rsidR="00650261" w:rsidRPr="00583B97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о деятельности образовательных учреждений в сети Интернет.</w:t>
            </w:r>
          </w:p>
          <w:p w:rsidR="00650261" w:rsidRPr="00583B97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Обеспечить доступность информации на официальных сайтах учреждений</w:t>
            </w:r>
            <w:r w:rsidRPr="00583B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</w:t>
            </w:r>
          </w:p>
          <w:p w:rsidR="00650261" w:rsidRPr="00583B97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Проводить</w:t>
            </w:r>
            <w:r w:rsidRPr="00583B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мероприятия,</w:t>
            </w:r>
            <w:r w:rsidRPr="00583B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направленные</w:t>
            </w:r>
          </w:p>
          <w:p w:rsidR="00650261" w:rsidRPr="00583B97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</w:pPr>
            <w:r w:rsidRPr="00583B97">
              <w:rPr>
                <w:rFonts w:asciiTheme="minorHAnsi" w:eastAsia="Times New Roman" w:hAnsiTheme="minorHAnsi" w:cs="Times New Roman" w:hint="eastAsia"/>
                <w:color w:val="000000"/>
                <w:sz w:val="22"/>
                <w:szCs w:val="22"/>
              </w:rPr>
              <w:t>н</w:t>
            </w: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а</w:t>
            </w:r>
            <w:r w:rsidRPr="00583B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повышение</w:t>
            </w:r>
            <w:r w:rsidRPr="00583B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компетенций</w:t>
            </w:r>
            <w:r w:rsidRPr="00583B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583B97">
              <w:rPr>
                <w:rFonts w:ascii="yandex-sans" w:eastAsia="Times New Roman" w:hAnsi="yandex-sans" w:cs="Times New Roman"/>
                <w:color w:val="000000"/>
                <w:sz w:val="22"/>
                <w:szCs w:val="22"/>
              </w:rPr>
              <w:t>получателей услуг при использовании электронных ресурсов.</w:t>
            </w:r>
          </w:p>
        </w:tc>
      </w:tr>
      <w:tr w:rsidR="00650261" w:rsidRPr="00583B97" w:rsidTr="00650261">
        <w:trPr>
          <w:trHeight w:val="9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6662" w:type="dxa"/>
          </w:tcPr>
          <w:p w:rsidR="00650261" w:rsidRPr="00583B97" w:rsidRDefault="00650261" w:rsidP="00650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Низкий уровень материально-технического и информационного обеспечения организации</w:t>
            </w:r>
          </w:p>
        </w:tc>
        <w:tc>
          <w:tcPr>
            <w:tcW w:w="5387" w:type="dxa"/>
          </w:tcPr>
          <w:p w:rsidR="00650261" w:rsidRPr="00583B97" w:rsidRDefault="00650261" w:rsidP="006502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Рекомендовать улучшить материально-техническую базу.</w:t>
            </w:r>
          </w:p>
          <w:p w:rsidR="00531FC2" w:rsidRPr="00583B97" w:rsidRDefault="00531FC2" w:rsidP="00531FC2">
            <w:pPr>
              <w:widowControl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>Создавать и развивать электронные интерактивные лаборатории.</w:t>
            </w:r>
          </w:p>
          <w:p w:rsidR="00531FC2" w:rsidRPr="00583B97" w:rsidRDefault="00531FC2" w:rsidP="00531FC2">
            <w:pPr>
              <w:widowControl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>Приобретать и создавать электронные учебники и учебные пособия (электронные образовательные ресурсы, доступ к информационным системам и информационно-телекоммуникационным сетям)</w:t>
            </w:r>
          </w:p>
          <w:p w:rsidR="00531FC2" w:rsidRPr="00583B97" w:rsidRDefault="00531FC2" w:rsidP="00531FC2">
            <w:pPr>
              <w:widowControl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>Обеспечить специализированные кабинеты по охране и укреплению здоровья (комнаты релаксации, психологической разгрузки и пр.) квалифицированными сотрудники согласно специальности.</w:t>
            </w:r>
          </w:p>
          <w:p w:rsidR="00531FC2" w:rsidRPr="00583B97" w:rsidRDefault="00531FC2" w:rsidP="00531FC2">
            <w:pPr>
              <w:widowControl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>Реализовывать в ОО большее количество дополнительных образовательных программ.</w:t>
            </w:r>
          </w:p>
          <w:p w:rsidR="00531FC2" w:rsidRPr="00583B97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>Сделать упор на программы естественнонаучной направленности</w:t>
            </w:r>
          </w:p>
          <w:p w:rsidR="00531FC2" w:rsidRPr="00583B97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 xml:space="preserve">Создать условия для полноценной </w:t>
            </w:r>
            <w:r w:rsidRPr="00583B9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дистанционной работы.</w:t>
            </w:r>
          </w:p>
          <w:p w:rsidR="00531FC2" w:rsidRPr="00583B97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eastAsia="Times New Roman"/>
                <w:color w:val="000000"/>
                <w:sz w:val="22"/>
                <w:szCs w:val="22"/>
              </w:rPr>
              <w:t>Расширять  лаборатории и/или мастерские (объекты для проведения практических занятий).</w:t>
            </w:r>
          </w:p>
        </w:tc>
      </w:tr>
      <w:tr w:rsidR="00650261" w:rsidRPr="00583B97" w:rsidTr="00650261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Доступность услуг для инвалидов"</w:t>
            </w:r>
          </w:p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650261" w:rsidRPr="00583B97" w:rsidRDefault="00650261" w:rsidP="0065026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ОО плохо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650261" w:rsidRPr="00583B97" w:rsidRDefault="00650261" w:rsidP="0065026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</w:tcPr>
          <w:p w:rsidR="00650261" w:rsidRPr="00583B97" w:rsidRDefault="00650261" w:rsidP="0065026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Организовать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</w:t>
            </w:r>
            <w:r w:rsidR="00531FC2"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 ограничиваясь н</w:t>
            </w: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аличие пандусов, поручней, </w:t>
            </w:r>
            <w:r w:rsidR="00531FC2"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 </w:t>
            </w: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расшир</w:t>
            </w:r>
            <w:r w:rsidR="00531FC2"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ять</w:t>
            </w: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дверны</w:t>
            </w:r>
            <w:r w:rsidR="00531FC2"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проем</w:t>
            </w:r>
            <w:r w:rsidR="00531FC2"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т.д.)</w:t>
            </w:r>
          </w:p>
          <w:p w:rsidR="00531FC2" w:rsidRPr="00583B97" w:rsidRDefault="00531FC2" w:rsidP="00531FC2">
            <w:pPr>
              <w:widowControl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Расширять базу специальных учебников, учебных пособий и дидактических материалов;</w:t>
            </w:r>
          </w:p>
          <w:p w:rsidR="00531FC2" w:rsidRPr="00583B97" w:rsidRDefault="00531FC2" w:rsidP="00531FC2">
            <w:pPr>
              <w:widowControl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Обеспечивать обучающихся с ограниченными возможностями здоровья специальными техническими средствами обучения индивидуального пользования в постоянное пользование.</w:t>
            </w:r>
          </w:p>
          <w:p w:rsidR="00531FC2" w:rsidRPr="00583B97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Подготовить в педагога(сотрудника) способного в ОО оказать обучающимся необходимую техническую помощь, услуги ассистента (помощника),</w:t>
            </w:r>
            <w:r w:rsidRPr="00583B9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0261" w:rsidRPr="00583B97" w:rsidTr="00650261">
        <w:trPr>
          <w:trHeight w:val="9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организации</w:t>
            </w:r>
          </w:p>
        </w:tc>
        <w:tc>
          <w:tcPr>
            <w:tcW w:w="6662" w:type="dxa"/>
          </w:tcPr>
          <w:p w:rsidR="00650261" w:rsidRPr="00583B97" w:rsidRDefault="00650261" w:rsidP="00650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высокая удовлетворенность вежливостью работников образовательной организации </w:t>
            </w:r>
          </w:p>
        </w:tc>
        <w:tc>
          <w:tcPr>
            <w:tcW w:w="5387" w:type="dxa"/>
          </w:tcPr>
          <w:p w:rsidR="00650261" w:rsidRPr="00583B97" w:rsidRDefault="00650261" w:rsidP="00650261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83B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Рекомендовать </w:t>
            </w:r>
            <w:r w:rsidRPr="00583B9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      </w:r>
          </w:p>
          <w:p w:rsidR="00650261" w:rsidRPr="00583B97" w:rsidRDefault="00650261" w:rsidP="006502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Рекомендовать продолжить работу по поддержанию высокого уровня компетентности и профессиональной этики работников</w:t>
            </w:r>
          </w:p>
        </w:tc>
      </w:tr>
      <w:tr w:rsidR="00650261" w:rsidRPr="00583B97" w:rsidTr="00650261">
        <w:trPr>
          <w:trHeight w:val="8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61" w:rsidRPr="00583B97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целом респонденты высоко оценили изучаемый параметр и готовы рекомендовать данные учреждения</w:t>
            </w: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583B97" w:rsidRDefault="00650261" w:rsidP="006502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</w:p>
        </w:tc>
      </w:tr>
    </w:tbl>
    <w:p w:rsidR="00ED1E66" w:rsidRPr="00583B97" w:rsidRDefault="00ED1E66">
      <w:pPr>
        <w:rPr>
          <w:sz w:val="22"/>
          <w:szCs w:val="22"/>
        </w:rPr>
      </w:pPr>
    </w:p>
    <w:p w:rsidR="008B5108" w:rsidRPr="00583B97" w:rsidRDefault="008B5108">
      <w:pPr>
        <w:rPr>
          <w:sz w:val="22"/>
          <w:szCs w:val="22"/>
        </w:rPr>
      </w:pPr>
    </w:p>
    <w:p w:rsidR="00583B97" w:rsidRPr="00583B97" w:rsidRDefault="00583B97">
      <w:pPr>
        <w:rPr>
          <w:sz w:val="22"/>
          <w:szCs w:val="22"/>
        </w:rPr>
      </w:pPr>
    </w:p>
    <w:p w:rsidR="00583B97" w:rsidRPr="00583B97" w:rsidRDefault="00583B97">
      <w:pPr>
        <w:rPr>
          <w:sz w:val="22"/>
          <w:szCs w:val="22"/>
        </w:rPr>
      </w:pPr>
    </w:p>
    <w:p w:rsidR="00583B97" w:rsidRPr="00583B97" w:rsidRDefault="00583B97">
      <w:pPr>
        <w:rPr>
          <w:sz w:val="22"/>
          <w:szCs w:val="22"/>
        </w:rPr>
      </w:pPr>
    </w:p>
    <w:p w:rsidR="00583B97" w:rsidRPr="00583B97" w:rsidRDefault="00583B97">
      <w:pPr>
        <w:rPr>
          <w:sz w:val="22"/>
          <w:szCs w:val="22"/>
        </w:rPr>
      </w:pPr>
    </w:p>
    <w:p w:rsidR="00583B97" w:rsidRPr="00583B97" w:rsidRDefault="00583B97">
      <w:pPr>
        <w:rPr>
          <w:sz w:val="22"/>
          <w:szCs w:val="22"/>
        </w:rPr>
      </w:pPr>
    </w:p>
    <w:p w:rsidR="00583B97" w:rsidRPr="00583B97" w:rsidRDefault="00583B97" w:rsidP="00583B9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3B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583B97" w:rsidRPr="00583B97" w:rsidRDefault="00583B97" w:rsidP="00583B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учреждениям </w:t>
      </w:r>
      <w:r w:rsidRPr="00583B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</w:t>
      </w:r>
      <w:r w:rsidRPr="00583B97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 качества работы</w:t>
      </w:r>
    </w:p>
    <w:p w:rsidR="00583B97" w:rsidRPr="00583B97" w:rsidRDefault="00583B97" w:rsidP="00583B9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B97" w:rsidRPr="00583B97" w:rsidRDefault="00583B97" w:rsidP="00583B9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B9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Рекомендации по улучшению качества открытость и доступность информации об организации информирования через сайты ОО.</w:t>
      </w:r>
      <w:r w:rsidRPr="00583B97">
        <w:rPr>
          <w:sz w:val="24"/>
          <w:szCs w:val="24"/>
        </w:rPr>
        <w:t xml:space="preserve"> </w:t>
      </w:r>
    </w:p>
    <w:p w:rsidR="00583B97" w:rsidRPr="00583B97" w:rsidRDefault="00583B97" w:rsidP="00583B9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lang w:val="ru-RU"/>
        </w:rPr>
        <w:t xml:space="preserve">Информационные стенды </w:t>
      </w:r>
      <w:r w:rsidRPr="00583B97">
        <w:rPr>
          <w:rFonts w:cs="Times New Roman"/>
          <w:lang w:val="ru-RU"/>
        </w:rPr>
        <w:t>в помещениях организаций и с</w:t>
      </w:r>
      <w:r w:rsidRPr="00583B97">
        <w:rPr>
          <w:rFonts w:eastAsia="Times New Roman" w:cs="Times New Roman"/>
          <w:lang w:val="ru-RU"/>
        </w:rPr>
        <w:t>айты образовательных организаций подвергнуть внутреннему аудиту (содержательному и техническому) и по его результатам доработать с целью сведения к минимуму всех выявленных информационных дефицитов.</w:t>
      </w:r>
    </w:p>
    <w:p w:rsidR="00583B97" w:rsidRPr="00583B97" w:rsidRDefault="00583B97" w:rsidP="00583B9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lang w:val="ru-RU"/>
        </w:rPr>
        <w:t>Образовательным организациям систематизировать работу, способствующую воспитанию информационной культуры обучающихся и их родителей, по активизации имеющихся и привлечению новых пользователей сайта ОО.</w:t>
      </w:r>
    </w:p>
    <w:p w:rsidR="00583B97" w:rsidRPr="00583B97" w:rsidRDefault="00583B97" w:rsidP="00583B9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lang w:val="ru-RU"/>
        </w:rPr>
        <w:t>Технически и организационно обеспечить работу (оперативно и полноценно) электронного почтового адреса ОО формировать навыки и потребность дистанционного общения с потребителями услуг ОО.</w:t>
      </w:r>
    </w:p>
    <w:p w:rsidR="00583B97" w:rsidRPr="00583B97" w:rsidRDefault="00583B97" w:rsidP="00583B97">
      <w:pPr>
        <w:pStyle w:val="a3"/>
        <w:shd w:val="clear" w:color="auto" w:fill="FFFFFF"/>
        <w:autoSpaceDE w:val="0"/>
        <w:adjustRightInd w:val="0"/>
        <w:spacing w:line="360" w:lineRule="auto"/>
        <w:ind w:left="0" w:firstLine="709"/>
        <w:jc w:val="both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b/>
          <w:bCs/>
          <w:i/>
          <w:iCs/>
          <w:spacing w:val="-9"/>
          <w:lang w:val="ru-RU"/>
        </w:rPr>
        <w:t>Рекомендации по улучшению к</w:t>
      </w:r>
      <w:r w:rsidRPr="00583B97">
        <w:rPr>
          <w:rFonts w:eastAsia="Times New Roman" w:cs="Times New Roman"/>
          <w:b/>
          <w:bCs/>
          <w:i/>
          <w:iCs/>
          <w:lang w:val="ru-RU"/>
        </w:rPr>
        <w:t>омфортности условий предоставления услуг</w:t>
      </w:r>
    </w:p>
    <w:p w:rsidR="00583B97" w:rsidRPr="00583B97" w:rsidRDefault="00583B97" w:rsidP="00583B9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spacing w:val="-9"/>
          <w:lang w:val="ru-RU"/>
        </w:rPr>
        <w:t>На основании данных НОКО</w:t>
      </w:r>
      <w:r w:rsidRPr="00583B97">
        <w:rPr>
          <w:rFonts w:eastAsia="Times New Roman" w:cs="Times New Roman"/>
          <w:lang w:val="ru-RU"/>
        </w:rPr>
        <w:t>, разработать план действий по обеспечению условий безопасности и комфорта на территории и в зданиях образовательных организаций.</w:t>
      </w:r>
    </w:p>
    <w:p w:rsidR="00583B97" w:rsidRPr="00583B97" w:rsidRDefault="00583B97" w:rsidP="00583B9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spacing w:val="-2"/>
          <w:lang w:val="ru-RU"/>
        </w:rPr>
        <w:t>Продолжить работу по улучшению материально-технического (лабораторное оборудование, специализированные программы и пр.) и информационного обеспечения образовательных организаций.</w:t>
      </w:r>
      <w:r w:rsidRPr="00583B97">
        <w:rPr>
          <w:color w:val="000000"/>
          <w:lang w:val="ru-RU"/>
        </w:rPr>
        <w:t xml:space="preserve"> </w:t>
      </w:r>
    </w:p>
    <w:p w:rsidR="00583B97" w:rsidRPr="00583B97" w:rsidRDefault="00583B97" w:rsidP="00583B9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spacing w:val="-2"/>
          <w:lang w:val="ru-RU"/>
        </w:rPr>
        <w:t>Совершенствовать работу по поддержанию необходимых условий для охраны и укрепления здоровья (оборудованные спортивный и музыкальный залы, медицинский кабинет, кабинет психолого-педагогический разгрузки, столовая и т.п.).</w:t>
      </w:r>
      <w:r w:rsidRPr="00583B97">
        <w:rPr>
          <w:color w:val="000000"/>
          <w:lang w:val="ru-RU"/>
        </w:rPr>
        <w:t xml:space="preserve"> </w:t>
      </w:r>
    </w:p>
    <w:p w:rsidR="00583B97" w:rsidRPr="00583B97" w:rsidRDefault="00583B97" w:rsidP="00583B9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spacing w:val="-2"/>
          <w:lang w:val="ru-RU"/>
        </w:rPr>
        <w:t>усилить работу по развитию творческих интересов и способностей обучающихся, в том числе обеспечивая их участие в конкурсах, олимпиадах, смотрах, спортивных мероприятиях.</w:t>
      </w:r>
    </w:p>
    <w:p w:rsidR="00583B97" w:rsidRPr="00583B97" w:rsidRDefault="00583B97" w:rsidP="00583B9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lang w:val="ru-RU"/>
        </w:rPr>
        <w:t>Путем организации соцопросов выявлять основные проблемы учащихся связанные с получением услуг в ОО.</w:t>
      </w:r>
    </w:p>
    <w:p w:rsidR="00583B97" w:rsidRPr="00583B97" w:rsidRDefault="00583B97" w:rsidP="00583B97">
      <w:pPr>
        <w:shd w:val="clear" w:color="auto" w:fill="FFFFFF"/>
        <w:tabs>
          <w:tab w:val="left" w:pos="-2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83B97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Рекомендации по улучшению </w:t>
      </w:r>
      <w:r w:rsidRPr="00583B97">
        <w:rPr>
          <w:rFonts w:ascii="Times New Roman" w:eastAsia="Times New Roman" w:hAnsi="Times New Roman" w:cs="Times New Roman"/>
          <w:b/>
          <w:sz w:val="24"/>
          <w:szCs w:val="24"/>
        </w:rPr>
        <w:t>доступности услуг для инвалидов</w:t>
      </w:r>
    </w:p>
    <w:p w:rsidR="00583B97" w:rsidRPr="00583B97" w:rsidRDefault="00583B97" w:rsidP="00583B9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lang w:val="ru-RU"/>
        </w:rPr>
        <w:lastRenderedPageBreak/>
        <w:t>Путем улучшения материально-технической базы создавать доступную среду для обучающихся и посетителей с ограниченными возможностями здоровья (наличие пандусов, поручней, расширенных дверных проемов и пр. в соответствии с перечнем).</w:t>
      </w:r>
    </w:p>
    <w:p w:rsidR="00583B97" w:rsidRPr="00583B97" w:rsidRDefault="00583B97" w:rsidP="00583B9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color w:val="000000"/>
          <w:lang w:val="ru-RU"/>
        </w:rPr>
        <w:t>Разрабатывать, приобретать специализированное оборудование для индивидуального и группового пользования для лиц с ОВЗ.</w:t>
      </w:r>
    </w:p>
    <w:p w:rsidR="00583B97" w:rsidRPr="00583B97" w:rsidRDefault="00583B97" w:rsidP="00583B9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color w:val="000000"/>
          <w:lang w:val="ru-RU"/>
        </w:rPr>
        <w:t>Разрабатывать и приобретать специализированное программы и методики, в том числе и для дистанционного обучения, улучшающие условия доступа инвалидов к образованию.</w:t>
      </w:r>
    </w:p>
    <w:p w:rsidR="00583B97" w:rsidRPr="00583B97" w:rsidRDefault="00583B97" w:rsidP="00583B9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cs="Times New Roman"/>
          <w:spacing w:val="-2"/>
          <w:lang w:val="ru-RU"/>
        </w:rPr>
        <w:t>Обеспечивать возможность педагогам и сотрудникам овладевать методиками работы с лицами ОВЗ.</w:t>
      </w:r>
    </w:p>
    <w:p w:rsidR="00583B97" w:rsidRPr="00583B97" w:rsidRDefault="00583B97" w:rsidP="00583B9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B9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Рекомендации по повышению доброжелательность и вежливость работников организации</w:t>
      </w:r>
    </w:p>
    <w:p w:rsidR="00583B97" w:rsidRPr="00583B97" w:rsidRDefault="00583B97" w:rsidP="00583B9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textAlignment w:val="auto"/>
        <w:rPr>
          <w:rFonts w:cs="Times New Roman"/>
          <w:lang w:val="ru-RU"/>
        </w:rPr>
      </w:pPr>
      <w:r w:rsidRPr="00583B97">
        <w:rPr>
          <w:rFonts w:eastAsia="Times New Roman" w:cs="Times New Roman"/>
          <w:spacing w:val="-2"/>
          <w:lang w:val="ru-RU"/>
        </w:rPr>
        <w:t>Продолжить работу по поддержанию высокого уровня компетентности и профессиональной этики работников ОО.</w:t>
      </w:r>
    </w:p>
    <w:p w:rsidR="00583B97" w:rsidRPr="00583B97" w:rsidRDefault="00583B97" w:rsidP="00583B97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B9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Рекомендации по повышению уровня </w:t>
      </w:r>
      <w:r w:rsidRPr="00583B97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удовлетворенности условиями оказания услуг образовательной организацией</w:t>
      </w:r>
    </w:p>
    <w:p w:rsidR="00583B97" w:rsidRPr="00583B97" w:rsidRDefault="00583B97" w:rsidP="00583B9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lang w:val="ru-RU"/>
        </w:rPr>
        <w:t>Довести информацию о результатах анкетирования до всех работников образовательных организаций.</w:t>
      </w:r>
    </w:p>
    <w:p w:rsidR="00583B97" w:rsidRPr="00583B97" w:rsidRDefault="00583B97" w:rsidP="00583B9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lang w:val="ru-RU"/>
        </w:rPr>
      </w:pPr>
      <w:r w:rsidRPr="00583B97">
        <w:rPr>
          <w:rFonts w:eastAsia="Times New Roman" w:cs="Times New Roman"/>
          <w:lang w:val="ru-RU"/>
        </w:rPr>
        <w:t>Продолжить работу по устранению выявленных дефицитов.</w:t>
      </w:r>
    </w:p>
    <w:p w:rsidR="00583B97" w:rsidRPr="00583B97" w:rsidRDefault="00583B97" w:rsidP="00583B97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bookmarkStart w:id="3" w:name="_Toc514940"/>
    </w:p>
    <w:bookmarkEnd w:id="3"/>
    <w:p w:rsidR="00583B97" w:rsidRPr="00583B97" w:rsidRDefault="00583B97" w:rsidP="00583B97">
      <w:pPr>
        <w:shd w:val="clear" w:color="auto" w:fill="FFFFFF"/>
        <w:ind w:right="288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3B97" w:rsidRPr="00583B97" w:rsidRDefault="00583B97" w:rsidP="00583B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108" w:rsidRPr="00583B97" w:rsidRDefault="008B5108">
      <w:pPr>
        <w:rPr>
          <w:sz w:val="24"/>
          <w:szCs w:val="24"/>
        </w:rPr>
      </w:pPr>
    </w:p>
    <w:tbl>
      <w:tblPr>
        <w:tblStyle w:val="a7"/>
        <w:tblW w:w="16456" w:type="dxa"/>
        <w:tblLayout w:type="fixed"/>
        <w:tblLook w:val="04A0" w:firstRow="1" w:lastRow="0" w:firstColumn="1" w:lastColumn="0" w:noHBand="0" w:noVBand="1"/>
      </w:tblPr>
      <w:tblGrid>
        <w:gridCol w:w="675"/>
        <w:gridCol w:w="2665"/>
        <w:gridCol w:w="688"/>
        <w:gridCol w:w="688"/>
        <w:gridCol w:w="687"/>
        <w:gridCol w:w="499"/>
        <w:gridCol w:w="687"/>
        <w:gridCol w:w="562"/>
        <w:gridCol w:w="687"/>
        <w:gridCol w:w="499"/>
        <w:gridCol w:w="687"/>
        <w:gridCol w:w="499"/>
        <w:gridCol w:w="562"/>
        <w:gridCol w:w="687"/>
        <w:gridCol w:w="625"/>
        <w:gridCol w:w="562"/>
        <w:gridCol w:w="562"/>
        <w:gridCol w:w="562"/>
        <w:gridCol w:w="687"/>
        <w:gridCol w:w="687"/>
        <w:gridCol w:w="625"/>
        <w:gridCol w:w="687"/>
        <w:gridCol w:w="687"/>
      </w:tblGrid>
      <w:tr w:rsidR="006909E8" w:rsidRPr="00583B97" w:rsidTr="006909E8">
        <w:trPr>
          <w:trHeight w:val="9202"/>
        </w:trPr>
        <w:tc>
          <w:tcPr>
            <w:tcW w:w="675" w:type="dxa"/>
            <w:textDirection w:val="tbRl"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688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1 Интегральный критерий " Открытость и доступность информации об организации"</w:t>
            </w:r>
          </w:p>
        </w:tc>
        <w:tc>
          <w:tcPr>
            <w:tcW w:w="688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1.1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показательСоответствие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информациии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о деятельности образовательной организации, размещенной на общедоступных ресурсах,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перчню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информации и требованиям к ней. 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1.2 показатель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      </w:r>
            <w:proofErr w:type="spellStart"/>
            <w:proofErr w:type="gram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эл.почта</w:t>
            </w:r>
            <w:proofErr w:type="spellEnd"/>
            <w:proofErr w:type="gram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, эл. сервис.</w:t>
            </w:r>
          </w:p>
        </w:tc>
        <w:tc>
          <w:tcPr>
            <w:tcW w:w="499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1.3 показатель </w:t>
            </w:r>
            <w:proofErr w:type="gram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Доля участников образовательных отношений</w:t>
            </w:r>
            <w:proofErr w:type="gram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удовлетворенных открытостью, полнотой и доступностью информации о деятельности образовательной организации размещенной на стендах, сайте.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Интегральный критерий "Комфортность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уловий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предоставления услуг"</w:t>
            </w:r>
          </w:p>
        </w:tc>
        <w:tc>
          <w:tcPr>
            <w:tcW w:w="562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2.1 показатель 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2.2 показатель 2.2 Наличие возможностей развития творческих способностей и интересов обучающихся,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вулючая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их участие в конкурсах, олимпиадах, выставках, смотрах, спортивных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мерприятий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др.</w:t>
            </w:r>
          </w:p>
        </w:tc>
        <w:tc>
          <w:tcPr>
            <w:tcW w:w="499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2.3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показательДоля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участников образовательных отношений удовлетворенных комфортностью условий </w:t>
            </w:r>
            <w:proofErr w:type="spell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предоставленнных</w:t>
            </w:r>
            <w:proofErr w:type="spell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услуг.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3 Интегральный критерий " Доступность услуг для инвалидов"</w:t>
            </w:r>
          </w:p>
        </w:tc>
        <w:tc>
          <w:tcPr>
            <w:tcW w:w="499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3.1 </w:t>
            </w:r>
            <w:proofErr w:type="gram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 Оборудование</w:t>
            </w:r>
            <w:proofErr w:type="gram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территории, прилегающей к образовательной организации и ее помещений с учетом доступности для инвалидов</w:t>
            </w:r>
          </w:p>
        </w:tc>
        <w:tc>
          <w:tcPr>
            <w:tcW w:w="562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3.2 </w:t>
            </w:r>
            <w:proofErr w:type="gramStart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 Обеспеченность</w:t>
            </w:r>
            <w:proofErr w:type="gramEnd"/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образовательной организации условиями доступности, позволяющих инвалидам получать образовательные услуги наравне с другими.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3.3 показатель Доля участников образовательных отношений удовлетворенных доступностью образовательных услуг для инвалидов.</w:t>
            </w:r>
          </w:p>
        </w:tc>
        <w:tc>
          <w:tcPr>
            <w:tcW w:w="625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562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4.1 показатель  Доля участников образовательных отношений, удовлетворенных вежливостью работников образовательной организации.</w:t>
            </w:r>
          </w:p>
        </w:tc>
        <w:tc>
          <w:tcPr>
            <w:tcW w:w="562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4.2 </w:t>
            </w: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показательДоля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 образовательных отношений, удовлетворенных вежливостью работников образовательной организации </w:t>
            </w: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обеспечивающх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непосредственное оказание образовательных услуг.</w:t>
            </w:r>
          </w:p>
        </w:tc>
        <w:tc>
          <w:tcPr>
            <w:tcW w:w="562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4.3 показатель 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 Интегральный критерий "Удовлетворенность условиями оказания услуг"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показатель 5.1 Доля участников образовательных отношений, готовых рекомендовать образовательную организацию родственникам, знакомым.</w:t>
            </w:r>
          </w:p>
        </w:tc>
        <w:tc>
          <w:tcPr>
            <w:tcW w:w="625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показатель 5.2 Доля участников образовательных отношений, удовлетворенных удобством графика работы образовательной организации.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показатель 5.3 Доля участников образовательных отношений, удовлетворенных в целом условиями оказания образовательных услуг.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583B97" w:rsidRDefault="006909E8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ОБЩИЙ ИНТЕГРАЛЬНЫЙ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СР ЗНАЧ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16,06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15,35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4,98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11,58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78,20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СТ. ОТКЛОН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2,68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7,35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МИНИМ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8,20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3,20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19,62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5,73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60,03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19,99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19,78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6,55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14,89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27,01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8,80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9,70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89,56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МБУДО «Центр детского творчества» 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15,73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6,62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4,995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15,64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2,63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8,10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4,90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9,84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2,77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3,09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14,89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5,93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27,01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8,5995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8,8965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9,5175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83,11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 дополнительного образования детей «Муниципальный центр хореографического искусства – народный ансамбль «Асса»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10,43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13,26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6,50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3,36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14,37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5,30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5,20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25,29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69,52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«Детский Морской Центр «Алые паруса»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9,19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1,491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13,28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4,10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20,48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6,188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7,189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60,03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МБОУ"Гимназия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№1" имени С. М. Омарова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12,95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2,982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2,73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10,22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5,46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22,39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6,552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71,46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№2"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12,2976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12,19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14,05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5,32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11,60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20,48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6,83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70,62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МБОУ"Многопрофильный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лицей №3"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9,7545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11,09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3,71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13,34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22,39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7,10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65,79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МБОУ"Многопрофильный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лицей №5"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13,3161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11,28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11,61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13,49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23,66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6,92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73,36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МБОУ"Гимназия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№7"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13,6416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2,6838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13,28334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4,6221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3,11724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11,655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4,6725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3,465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3,5175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23,296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7,553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75,77594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МБОУ"Многопрофильный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лицей №9"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12,0918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2,982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10,29336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2,982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1,51536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5,796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12,4425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4,515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4,095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3,8325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22,295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7,917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6,461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7,917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69,07266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№10"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13,3896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2,6838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9,92712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1,45572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6,384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5,46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13,8075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4,7775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4,515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4,515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23,023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7,644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74,81722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МБОУ"Гимназия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№11"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12,1674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2,5347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9,34164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1,03824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12,9038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2,6838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3,885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3,885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22,568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69,58084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МБОУ"Многопрофильная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гимназия №13"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13,8369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3,1311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15,64164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4,7712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4,73844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6,132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13,3875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4,7775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4,305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4,305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22,841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7,098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8,463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77,74704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№14"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14,2569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3,1311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5,46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9,5886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2,1714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11,9574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5,39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12,4425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4,5675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3,9375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3,9375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22,113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6,097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7,735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70,3584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 школа №15"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13,0809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3,1311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4,284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12,48912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4,43772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5,964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12,5629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5,32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2,8329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12,2325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4,515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3,7275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23,023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8,19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73,38842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№16"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10,2753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3,8766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2,5347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9,4177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1,0437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5,964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11,11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4,06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12,0225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4,305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3,7275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22,386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6,916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65,2115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№18 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13,6227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2,982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11,76798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2,5347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3,18528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12,005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2,485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13,1775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4,6725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4,2525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4,2525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23,569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7,826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74,14218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 школа №19"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13,3896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2,8329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10,56426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2,40996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13,083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4,473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3,85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11,865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4,095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3,885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3,885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71,65186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 -школа №20"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12,4845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2,5347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4,284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8,44452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0,8946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1,75392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5,796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11,5738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2,6838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12,39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4,095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4,095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21,567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6,188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66,45982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МБОУ"Лицей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№22"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14,238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3,2802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9,23076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1,51536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13,58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14,595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5,0925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4,6725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24,388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7,826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8,918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76,03176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МБОУ«</w:t>
            </w:r>
            <w:proofErr w:type="gram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Гимназия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№28 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13,7802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3,7275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4,536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11,1694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6,132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12,69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13,2825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4,6725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4,305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4,305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22,477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6,734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7,917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73,3991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№31"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13,1754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5,6658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2,3856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11,7732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3,012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6,972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13,4925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4,7775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4,3575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4,3575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7,189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73,1411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МБОУ"Гимназия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№33"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11,8881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4,284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8,94054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1,03824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5,964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11,7992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3,71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13,02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4,1475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4,1475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23,114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7,644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68,76184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№34"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11,7201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8,90526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0,91896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11,12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12,3375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4,5675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21,203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6,461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65,28586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№44"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12,7281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5,5167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9,295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1,491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5,964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10,65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4,06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12,0225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4,305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3,7275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20,111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5,733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6,916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64,8066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№48"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11,7579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5,2185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8,3118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0,9786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10,52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11,4975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4,5675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3,465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3,465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21,931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6,734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64,0182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МБОУ"Многопрофильная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гимназия №56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12,4026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4,7712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2,0874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11,4534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2,982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2,4234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12,1065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2,2365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13,335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4,83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4,2525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4,2525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21,021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6,006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7,735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70,3185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МБОУ"Средняя</w:t>
            </w:r>
            <w:proofErr w:type="spellEnd"/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 школа №58"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8,1984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2,3856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1,1928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10,5646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0,8946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6,72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9,03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2,73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13,125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4,725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22,659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63,577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№2»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19,628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11,53333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9,72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83,48133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№3»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18,196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11,46667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81,02267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№4»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19,88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11,23333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7,733333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10,01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3,57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82,82333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«ЦРР-детский сад №7»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16,948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4,92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82,748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№15»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83,196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№19»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19,544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5,544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12,16667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10,16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86,37067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«ЦРР- детский сад №22»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19,624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11,06667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9,32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81,21067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 - детский сад№30»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80,98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№33»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19,88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11,33333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9,36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82,57333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№35»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19,96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5,46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10,93333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80,69333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№41»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17,952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4,452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81,672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«ЦРР-детский сад №44»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19,54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81,02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 xml:space="preserve">МБДОУ «Детский сад 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№45»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18,2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9,84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3,3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3,3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 - детский сад№59»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83,716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 «Детский сад №67»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18,196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10,96667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2,76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78,74267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 - детский сад №70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19,292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2,48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84,00533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№73»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19,796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5,796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11,53333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8,033333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2,84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83,10933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 «Детский сад №77»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19,292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5,292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11,46667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7,966667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11,05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3,63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84,20867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№83»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18,616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10,84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3,72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84,256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 - Детский сад №85»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18,716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4,716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11,16667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80,34267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«ЦРР- Детский сад №86»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19,54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10,12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84,72667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№90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4,116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12,16667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8,666667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10,28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85,06267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№93»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18,624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12,03333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8,533333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9,48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2,96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84,23733</w:t>
            </w:r>
          </w:p>
        </w:tc>
      </w:tr>
      <w:tr w:rsidR="006909E8" w:rsidRPr="00583B97" w:rsidTr="006909E8">
        <w:trPr>
          <w:trHeight w:val="300"/>
        </w:trPr>
        <w:tc>
          <w:tcPr>
            <w:tcW w:w="675" w:type="dxa"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66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№94»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18,624</w:t>
            </w:r>
          </w:p>
        </w:tc>
        <w:tc>
          <w:tcPr>
            <w:tcW w:w="688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5,124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499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9,92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562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625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583B97" w:rsidRDefault="006909E8" w:rsidP="00812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B97">
              <w:rPr>
                <w:rFonts w:ascii="Times New Roman" w:hAnsi="Times New Roman" w:cs="Times New Roman"/>
                <w:sz w:val="22"/>
                <w:szCs w:val="22"/>
              </w:rPr>
              <w:t>83,844</w:t>
            </w:r>
          </w:p>
        </w:tc>
      </w:tr>
    </w:tbl>
    <w:p w:rsidR="008B5108" w:rsidRPr="00583B97" w:rsidRDefault="008B5108">
      <w:pPr>
        <w:rPr>
          <w:sz w:val="22"/>
          <w:szCs w:val="22"/>
        </w:rPr>
      </w:pPr>
    </w:p>
    <w:sectPr w:rsidR="008B5108" w:rsidRPr="00583B97" w:rsidSect="0047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68" w:rsidRDefault="00807668" w:rsidP="00E86387">
      <w:r>
        <w:separator/>
      </w:r>
    </w:p>
  </w:endnote>
  <w:endnote w:type="continuationSeparator" w:id="0">
    <w:p w:rsidR="00807668" w:rsidRDefault="00807668" w:rsidP="00E8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F7" w:rsidRDefault="000F70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650718"/>
      <w:docPartObj>
        <w:docPartGallery w:val="Page Numbers (Bottom of Page)"/>
        <w:docPartUnique/>
      </w:docPartObj>
    </w:sdtPr>
    <w:sdtEndPr/>
    <w:sdtContent>
      <w:p w:rsidR="000F70F7" w:rsidRDefault="000F70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BE">
          <w:rPr>
            <w:noProof/>
          </w:rPr>
          <w:t>5</w:t>
        </w:r>
        <w:r>
          <w:fldChar w:fldCharType="end"/>
        </w:r>
      </w:p>
    </w:sdtContent>
  </w:sdt>
  <w:p w:rsidR="000F70F7" w:rsidRDefault="000F70F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F7" w:rsidRDefault="000F70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68" w:rsidRDefault="00807668" w:rsidP="00E86387">
      <w:r>
        <w:separator/>
      </w:r>
    </w:p>
  </w:footnote>
  <w:footnote w:type="continuationSeparator" w:id="0">
    <w:p w:rsidR="00807668" w:rsidRDefault="00807668" w:rsidP="00E8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F7" w:rsidRDefault="000F70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F7" w:rsidRDefault="000F70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F7" w:rsidRDefault="000F70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853B0A"/>
    <w:multiLevelType w:val="hybridMultilevel"/>
    <w:tmpl w:val="55F4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F6"/>
    <w:multiLevelType w:val="hybridMultilevel"/>
    <w:tmpl w:val="871482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A5A00"/>
    <w:multiLevelType w:val="hybridMultilevel"/>
    <w:tmpl w:val="0CAA1020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310B"/>
    <w:multiLevelType w:val="hybridMultilevel"/>
    <w:tmpl w:val="4C444C62"/>
    <w:lvl w:ilvl="0" w:tplc="D6E80D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D5766"/>
    <w:multiLevelType w:val="hybridMultilevel"/>
    <w:tmpl w:val="5538D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CD2CA4"/>
    <w:multiLevelType w:val="singleLevel"/>
    <w:tmpl w:val="B17C5AB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DD2881"/>
    <w:multiLevelType w:val="hybridMultilevel"/>
    <w:tmpl w:val="41860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3A3158"/>
    <w:multiLevelType w:val="hybridMultilevel"/>
    <w:tmpl w:val="87543684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89E"/>
    <w:multiLevelType w:val="hybridMultilevel"/>
    <w:tmpl w:val="0FD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E0073"/>
    <w:multiLevelType w:val="hybridMultilevel"/>
    <w:tmpl w:val="B9B87C9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 w15:restartNumberingAfterBreak="0">
    <w:nsid w:val="49ED3A6A"/>
    <w:multiLevelType w:val="singleLevel"/>
    <w:tmpl w:val="118ED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15F31"/>
    <w:multiLevelType w:val="hybridMultilevel"/>
    <w:tmpl w:val="627498B6"/>
    <w:lvl w:ilvl="0" w:tplc="5E8CBC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2AD9"/>
    <w:multiLevelType w:val="hybridMultilevel"/>
    <w:tmpl w:val="5B3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5CA3"/>
    <w:multiLevelType w:val="multilevel"/>
    <w:tmpl w:val="D8A832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Times New Roman" w:hAnsi="Times New Roman" w:cs="Times New Roman" w:hint="default"/>
        <w:b/>
        <w:sz w:val="26"/>
      </w:rPr>
    </w:lvl>
  </w:abstractNum>
  <w:abstractNum w:abstractNumId="16" w15:restartNumberingAfterBreak="0">
    <w:nsid w:val="5F04561B"/>
    <w:multiLevelType w:val="hybridMultilevel"/>
    <w:tmpl w:val="0B36783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 w15:restartNumberingAfterBreak="0">
    <w:nsid w:val="60EB73A8"/>
    <w:multiLevelType w:val="hybridMultilevel"/>
    <w:tmpl w:val="9E3A8F28"/>
    <w:lvl w:ilvl="0" w:tplc="375A00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5872FC5"/>
    <w:multiLevelType w:val="hybridMultilevel"/>
    <w:tmpl w:val="867E123E"/>
    <w:lvl w:ilvl="0" w:tplc="19064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0FE8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082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CE7F6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B5D4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46CD2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CD068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C95E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8F116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D47A9"/>
    <w:multiLevelType w:val="hybridMultilevel"/>
    <w:tmpl w:val="E29ABB44"/>
    <w:lvl w:ilvl="0" w:tplc="3F48FC9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CB10A1"/>
    <w:multiLevelType w:val="hybridMultilevel"/>
    <w:tmpl w:val="55529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4779BC"/>
    <w:multiLevelType w:val="hybridMultilevel"/>
    <w:tmpl w:val="ECF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66BE8"/>
    <w:multiLevelType w:val="hybridMultilevel"/>
    <w:tmpl w:val="D510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36D6"/>
    <w:multiLevelType w:val="multilevel"/>
    <w:tmpl w:val="C2FE3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37F23FE"/>
    <w:multiLevelType w:val="hybridMultilevel"/>
    <w:tmpl w:val="E24C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A0374"/>
    <w:multiLevelType w:val="hybridMultilevel"/>
    <w:tmpl w:val="1D081C44"/>
    <w:lvl w:ilvl="0" w:tplc="FBC431F4">
      <w:start w:val="65535"/>
      <w:numFmt w:val="bullet"/>
      <w:lvlText w:val="•"/>
      <w:lvlJc w:val="left"/>
      <w:pPr>
        <w:ind w:left="1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6" w15:restartNumberingAfterBreak="0">
    <w:nsid w:val="77276BF0"/>
    <w:multiLevelType w:val="hybridMultilevel"/>
    <w:tmpl w:val="384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735B"/>
    <w:multiLevelType w:val="hybridMultilevel"/>
    <w:tmpl w:val="C0E0DCF2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 w15:restartNumberingAfterBreak="0">
    <w:nsid w:val="7F937B85"/>
    <w:multiLevelType w:val="multilevel"/>
    <w:tmpl w:val="2F1C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7" w:hanging="39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27"/>
  </w:num>
  <w:num w:numId="12">
    <w:abstractNumId w:val="28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4"/>
  </w:num>
  <w:num w:numId="18">
    <w:abstractNumId w:val="26"/>
  </w:num>
  <w:num w:numId="19">
    <w:abstractNumId w:val="3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9"/>
  </w:num>
  <w:num w:numId="23">
    <w:abstractNumId w:val="4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  <w:num w:numId="28">
    <w:abstractNumId w:val="24"/>
  </w:num>
  <w:num w:numId="29">
    <w:abstractNumId w:val="13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8A"/>
    <w:rsid w:val="00095DF9"/>
    <w:rsid w:val="000C26FF"/>
    <w:rsid w:val="000C6722"/>
    <w:rsid w:val="000D0185"/>
    <w:rsid w:val="000F3671"/>
    <w:rsid w:val="000F70F7"/>
    <w:rsid w:val="0010297A"/>
    <w:rsid w:val="00152068"/>
    <w:rsid w:val="0016286C"/>
    <w:rsid w:val="001905A9"/>
    <w:rsid w:val="001D1B15"/>
    <w:rsid w:val="001E1619"/>
    <w:rsid w:val="0021784E"/>
    <w:rsid w:val="002E4821"/>
    <w:rsid w:val="003000C4"/>
    <w:rsid w:val="003C2681"/>
    <w:rsid w:val="004307EC"/>
    <w:rsid w:val="00473C26"/>
    <w:rsid w:val="004D514A"/>
    <w:rsid w:val="00531FC2"/>
    <w:rsid w:val="00583B97"/>
    <w:rsid w:val="005D7031"/>
    <w:rsid w:val="00614EA3"/>
    <w:rsid w:val="00650261"/>
    <w:rsid w:val="00661128"/>
    <w:rsid w:val="006822BE"/>
    <w:rsid w:val="00685D8A"/>
    <w:rsid w:val="006909E8"/>
    <w:rsid w:val="006E5FAB"/>
    <w:rsid w:val="00752DE7"/>
    <w:rsid w:val="00754515"/>
    <w:rsid w:val="00807668"/>
    <w:rsid w:val="00812E9D"/>
    <w:rsid w:val="00887134"/>
    <w:rsid w:val="008B5108"/>
    <w:rsid w:val="00933570"/>
    <w:rsid w:val="009C5E40"/>
    <w:rsid w:val="00A02A5B"/>
    <w:rsid w:val="00A225F4"/>
    <w:rsid w:val="00A52DB8"/>
    <w:rsid w:val="00AF19DF"/>
    <w:rsid w:val="00AF481A"/>
    <w:rsid w:val="00B718BC"/>
    <w:rsid w:val="00BF551A"/>
    <w:rsid w:val="00C7479B"/>
    <w:rsid w:val="00C8434F"/>
    <w:rsid w:val="00CA370C"/>
    <w:rsid w:val="00CC2AB2"/>
    <w:rsid w:val="00D06DE0"/>
    <w:rsid w:val="00DA5BF6"/>
    <w:rsid w:val="00DD3B77"/>
    <w:rsid w:val="00E71EB2"/>
    <w:rsid w:val="00E86387"/>
    <w:rsid w:val="00EC1024"/>
    <w:rsid w:val="00ED1E66"/>
    <w:rsid w:val="00F8452A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3B734-9D51-4728-9E37-210AE908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387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6387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8B510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5108"/>
    <w:rPr>
      <w:color w:val="954F72"/>
      <w:u w:val="single"/>
    </w:rPr>
  </w:style>
  <w:style w:type="paragraph" w:customStyle="1" w:styleId="xl66">
    <w:name w:val="xl66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7">
    <w:name w:val="xl67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8">
    <w:name w:val="xl68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69">
    <w:name w:val="xl69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70">
    <w:name w:val="xl70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1">
    <w:name w:val="xl71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2">
    <w:name w:val="xl72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3">
    <w:name w:val="xl73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4">
    <w:name w:val="xl74"/>
    <w:basedOn w:val="a"/>
    <w:rsid w:val="008B510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5">
    <w:name w:val="xl75"/>
    <w:basedOn w:val="a"/>
    <w:rsid w:val="008B5108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6">
    <w:name w:val="xl76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7">
    <w:name w:val="xl77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8">
    <w:name w:val="xl78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9">
    <w:name w:val="xl79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table" w:styleId="a7">
    <w:name w:val="Table Grid"/>
    <w:basedOn w:val="a1"/>
    <w:uiPriority w:val="39"/>
    <w:rsid w:val="008B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8638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86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E8638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E86387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8638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38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6387"/>
  </w:style>
  <w:style w:type="table" w:customStyle="1" w:styleId="13">
    <w:name w:val="Сетка таблицы1"/>
    <w:basedOn w:val="a1"/>
    <w:next w:val="a7"/>
    <w:uiPriority w:val="59"/>
    <w:rsid w:val="00E863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863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86387"/>
    <w:rPr>
      <w:rFonts w:eastAsiaTheme="minorEastAsia"/>
      <w:lang w:eastAsia="ru-RU"/>
    </w:rPr>
  </w:style>
  <w:style w:type="paragraph" w:styleId="af0">
    <w:name w:val="No Spacing"/>
    <w:uiPriority w:val="1"/>
    <w:qFormat/>
    <w:rsid w:val="00E86387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E86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E86387"/>
    <w:pPr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E86387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E8638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E86387"/>
    <w:pPr>
      <w:ind w:firstLine="720"/>
      <w:jc w:val="both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E86387"/>
    <w:rPr>
      <w:vertAlign w:val="superscript"/>
    </w:rPr>
  </w:style>
  <w:style w:type="paragraph" w:customStyle="1" w:styleId="msonormal0">
    <w:name w:val="msonormal"/>
    <w:basedOn w:val="a"/>
    <w:rsid w:val="00E863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86387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86387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6387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DF56-DF7A-4A57-BB72-D438E288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 часть</dc:creator>
  <cp:lastModifiedBy>Admin</cp:lastModifiedBy>
  <cp:revision>19</cp:revision>
  <cp:lastPrinted>2019-03-13T07:30:00Z</cp:lastPrinted>
  <dcterms:created xsi:type="dcterms:W3CDTF">2019-02-18T08:18:00Z</dcterms:created>
  <dcterms:modified xsi:type="dcterms:W3CDTF">2019-11-13T12:41:00Z</dcterms:modified>
</cp:coreProperties>
</file>